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689D6" w14:textId="77777777" w:rsidR="006434AB" w:rsidRDefault="006434AB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7026C6" wp14:editId="765D806E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A6DF" w14:textId="77777777" w:rsidR="006434AB" w:rsidRDefault="006434AB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04BBBF" w14:textId="77777777" w:rsidR="006434AB" w:rsidRDefault="006434AB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54F2BC" w14:textId="79A35EA2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14:paraId="20F0EFD7" w14:textId="77777777" w:rsidR="008E0BA3" w:rsidRPr="008E0BA3" w:rsidRDefault="008E0BA3" w:rsidP="008E0B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8E0BA3" w:rsidRPr="008E0BA3" w14:paraId="3A250379" w14:textId="77777777" w:rsidTr="00423380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62DC0E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44E47C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E0BA3" w:rsidRPr="008E0BA3" w14:paraId="6052EB0B" w14:textId="77777777" w:rsidTr="00423380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90312CC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5F4EDC8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E0BA3" w:rsidRPr="008E0BA3" w14:paraId="1DC49698" w14:textId="77777777" w:rsidTr="00423380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80FF995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7E6BB3F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14:paraId="79AA2BDC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14:paraId="10619E2C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14:paraId="0BFDAC38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E0BA3" w:rsidRPr="008E0BA3" w14:paraId="37B01F33" w14:textId="77777777" w:rsidTr="00423380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9D20C2E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2A29F4B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269DC63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14:paraId="0DC99BC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14:paraId="0A6AB1F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14:paraId="3A39DD7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14:paraId="58F219C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5AD42203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14:paraId="1729BFC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E0BA3" w:rsidRPr="008E0BA3" w14:paraId="174D94FC" w14:textId="77777777" w:rsidTr="00423380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AA9A770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9897191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08D6A783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DE50C48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4714E8C4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08329367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165954BA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14:paraId="7C141A7D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493315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14:paraId="55398844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1B2D782A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дошкольного образования, санитарно-эпидемиологическими правилами и нормативами, с учетом недельной нагрузки.</w:t>
      </w:r>
    </w:p>
    <w:p w14:paraId="3A67A678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Детский сад посещают 250 воспитанников в возрасте от 2 до 7 лет. В Детском саду сформировано 12 групп общеразвивающей направленности. Из них:</w:t>
      </w:r>
    </w:p>
    <w:p w14:paraId="356A20D0" w14:textId="067B6059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− 3 первых младших группы –  62 ребенка;</w:t>
      </w:r>
    </w:p>
    <w:p w14:paraId="43798F86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− 7 вторых младших группы – 150 детей;</w:t>
      </w:r>
    </w:p>
    <w:p w14:paraId="2983D7DB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− 2 разновозрастных группы (5-7 лет) – 38 детей.</w:t>
      </w:r>
    </w:p>
    <w:p w14:paraId="41FCADAC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159F7368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14:paraId="211B210B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диагностические срезы;</w:t>
      </w:r>
    </w:p>
    <w:p w14:paraId="28CF68AE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наблюдения, итоговые занятия.</w:t>
      </w:r>
    </w:p>
    <w:p w14:paraId="37EFB234" w14:textId="77777777" w:rsidR="008E0BA3" w:rsidRPr="008E0BA3" w:rsidRDefault="008E0BA3" w:rsidP="008E0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О роли родителей (законных представителей) в достижении результатов образовательной деятельности.</w:t>
      </w:r>
    </w:p>
    <w:p w14:paraId="01944A50" w14:textId="77777777" w:rsidR="008E0BA3" w:rsidRPr="008E0BA3" w:rsidRDefault="008E0BA3" w:rsidP="008E0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Результаты педагогического анализа, проведенного по итогам освоения образовательной программы, свидетельствуют о высокой результативности образовательной деятельности в младшей и средней группах.     Причину данной ситуации видим в следующем:</w:t>
      </w:r>
    </w:p>
    <w:p w14:paraId="30F3953D" w14:textId="77777777" w:rsidR="008E0BA3" w:rsidRPr="008E0BA3" w:rsidRDefault="008E0BA3" w:rsidP="008E0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14:paraId="211F6CCB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14:paraId="4D9D6BBE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Чтобы выбрать стратегию воспитательной работы, в 2021 году проводился анализ состава семей воспитанников.</w:t>
      </w:r>
    </w:p>
    <w:p w14:paraId="2B3B3EDD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8E0BA3" w:rsidRPr="008E0BA3" w14:paraId="5E800DBF" w14:textId="77777777" w:rsidTr="00423380">
        <w:tc>
          <w:tcPr>
            <w:tcW w:w="1666" w:type="pct"/>
          </w:tcPr>
          <w:p w14:paraId="1AE7768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14:paraId="3CBC105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14:paraId="15CC6D0B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E0BA3" w:rsidRPr="008E0BA3" w14:paraId="11AD0CAC" w14:textId="77777777" w:rsidTr="00423380">
        <w:tc>
          <w:tcPr>
            <w:tcW w:w="1666" w:type="pct"/>
          </w:tcPr>
          <w:p w14:paraId="719C2E8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14:paraId="0FB2D31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67" w:type="pct"/>
          </w:tcPr>
          <w:p w14:paraId="5A5889D8" w14:textId="5830BD5E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8E0BA3" w:rsidRPr="008E0BA3" w14:paraId="30A65BD7" w14:textId="77777777" w:rsidTr="00423380">
        <w:tc>
          <w:tcPr>
            <w:tcW w:w="1666" w:type="pct"/>
          </w:tcPr>
          <w:p w14:paraId="36CBD6D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14:paraId="44FE8E7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14:paraId="74AD1FB5" w14:textId="32371D15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E0BA3" w:rsidRPr="008E0BA3" w14:paraId="25717F68" w14:textId="77777777" w:rsidTr="00423380">
        <w:tc>
          <w:tcPr>
            <w:tcW w:w="1666" w:type="pct"/>
          </w:tcPr>
          <w:p w14:paraId="791E0EF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14:paraId="1130D4A1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14:paraId="1959CF46" w14:textId="07636D7F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BA3" w:rsidRPr="008E0BA3" w14:paraId="02ADF788" w14:textId="77777777" w:rsidTr="00423380">
        <w:tc>
          <w:tcPr>
            <w:tcW w:w="1666" w:type="pct"/>
          </w:tcPr>
          <w:p w14:paraId="0E317D7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14:paraId="1BA813E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14:paraId="1A10698D" w14:textId="0C6C63D4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6FDBD73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8E0BA3" w:rsidRPr="008E0BA3" w14:paraId="5150FBDE" w14:textId="77777777" w:rsidTr="00423380">
        <w:tc>
          <w:tcPr>
            <w:tcW w:w="1666" w:type="pct"/>
          </w:tcPr>
          <w:p w14:paraId="2F59C29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14:paraId="218AF53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14:paraId="6AEE416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E0BA3" w:rsidRPr="008E0BA3" w14:paraId="2F40CEB6" w14:textId="77777777" w:rsidTr="00423380">
        <w:tc>
          <w:tcPr>
            <w:tcW w:w="1666" w:type="pct"/>
          </w:tcPr>
          <w:p w14:paraId="2ADB447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14:paraId="38DF959A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7" w:type="pct"/>
          </w:tcPr>
          <w:p w14:paraId="747B0A23" w14:textId="6D5023D3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8E0BA3" w:rsidRPr="008E0BA3" w14:paraId="1EFE0CE4" w14:textId="77777777" w:rsidTr="00423380">
        <w:tc>
          <w:tcPr>
            <w:tcW w:w="1666" w:type="pct"/>
          </w:tcPr>
          <w:p w14:paraId="6446E87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14:paraId="0F5120F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67" w:type="pct"/>
          </w:tcPr>
          <w:p w14:paraId="366A16EB" w14:textId="1231FAAD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51%</w:t>
            </w:r>
          </w:p>
        </w:tc>
      </w:tr>
      <w:tr w:rsidR="008E0BA3" w:rsidRPr="008E0BA3" w14:paraId="6A235F58" w14:textId="77777777" w:rsidTr="00423380">
        <w:tc>
          <w:tcPr>
            <w:tcW w:w="1666" w:type="pct"/>
          </w:tcPr>
          <w:p w14:paraId="1341404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14:paraId="494C89A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67" w:type="pct"/>
          </w:tcPr>
          <w:p w14:paraId="184A015F" w14:textId="1B4CB096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</w:tbl>
    <w:p w14:paraId="6A0D97E5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26891FBC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14:paraId="75932637" w14:textId="0056FB44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8D1C81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в Детском саду работа</w:t>
      </w:r>
      <w:r w:rsidR="008D1C81" w:rsidRPr="00132D65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кружки по направлениям:</w:t>
      </w:r>
    </w:p>
    <w:p w14:paraId="292E11A7" w14:textId="77777777" w:rsidR="008E0BA3" w:rsidRPr="008E0BA3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1) художественно-эстетическое: «Умелые ручки», «</w:t>
      </w:r>
      <w:r w:rsidRPr="008E0BA3">
        <w:rPr>
          <w:rFonts w:ascii="Times New Roman" w:eastAsia="Times New Roman" w:hAnsi="Times New Roman" w:cs="Times New Roman"/>
          <w:sz w:val="24"/>
          <w:szCs w:val="24"/>
          <w:lang w:val="en-US"/>
        </w:rPr>
        <w:t>STEAM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-конструирование», «Лаборатория забав»</w:t>
      </w:r>
    </w:p>
    <w:p w14:paraId="67680F4E" w14:textId="77777777" w:rsidR="008E0BA3" w:rsidRPr="008E0BA3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2) социально-педагогическое: «Говорим правильно», «Говорушки», «Развитие логики», «Читайка», «Играем на английском», «</w:t>
      </w:r>
      <w:r w:rsidRPr="008E0BA3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A3">
        <w:rPr>
          <w:rFonts w:ascii="Times New Roman" w:eastAsia="Times New Roman" w:hAnsi="Times New Roman" w:cs="Times New Roman"/>
          <w:sz w:val="24"/>
          <w:szCs w:val="24"/>
          <w:lang w:val="en-US"/>
        </w:rPr>
        <w:t>leand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E2002CC" w14:textId="77777777" w:rsidR="008E0BA3" w:rsidRPr="008E0BA3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3) физкультурно-спортивное: «Фитнес аэробика»</w:t>
      </w:r>
    </w:p>
    <w:p w14:paraId="4D180F52" w14:textId="74516681" w:rsidR="008E0BA3" w:rsidRPr="008E0BA3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дополнительном образовании было задействовано </w:t>
      </w:r>
      <w:r w:rsidR="008D1C81" w:rsidRPr="00132D65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 процентов воспитанников Детского сада.</w:t>
      </w:r>
    </w:p>
    <w:p w14:paraId="2A0AD4B0" w14:textId="77777777" w:rsidR="008E0BA3" w:rsidRPr="008E0BA3" w:rsidRDefault="008E0BA3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9BDB7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00A97" w14:textId="19329940" w:rsidR="008E0BA3" w:rsidRPr="008E0BA3" w:rsidRDefault="008D1C81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8E0BA3"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8E0BA3" w:rsidRPr="008E0BA3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14:paraId="5872C1C0" w14:textId="09383807" w:rsidR="008E0BA3" w:rsidRPr="008E0BA3" w:rsidRDefault="008E0BA3" w:rsidP="006954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8D1C81" w:rsidRPr="00D315A3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человек. Педагогический коллектив Детского сада насчитывает </w:t>
      </w:r>
      <w:r w:rsidR="00695488" w:rsidRPr="00D315A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специалистов. </w:t>
      </w:r>
    </w:p>
    <w:p w14:paraId="457FBCBD" w14:textId="58F4CD28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За 2020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-2021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14:paraId="50787E45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высшую квалификационную категорию – 1 воспитатель;</w:t>
      </w:r>
    </w:p>
    <w:p w14:paraId="3990EE37" w14:textId="5C4B5789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первую квалификационную категорию – 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воспитател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0F82F5" w14:textId="575556D0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Курсы повышения квалификации в 2020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-2021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прошли 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работник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сада, из них 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педагог. На 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695488" w:rsidRPr="00132D6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проходят обучение в вузах по педагогическим специальностям.</w:t>
      </w:r>
    </w:p>
    <w:p w14:paraId="561FB5B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14:paraId="198AF69D" w14:textId="1DBBB179" w:rsidR="008E0BA3" w:rsidRPr="008E0BA3" w:rsidRDefault="000C2E9A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 w:rsidR="000E6A0F" w:rsidRPr="00132D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942548" wp14:editId="666A067A">
            <wp:extent cx="3225800" cy="1991360"/>
            <wp:effectExtent l="0" t="0" r="12700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23A34E" w14:textId="3E0475BD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>2020-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14:paraId="5A8BC824" w14:textId="0C957B74" w:rsidR="008E0BA3" w:rsidRPr="00132D65" w:rsidRDefault="008E0BA3" w:rsidP="00C72C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81353" w:rsidRPr="00132D6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 xml:space="preserve">егиональном семинаре-практикуме «Комплексный подход в обучении </w:t>
      </w:r>
      <w:r w:rsidR="00672D72" w:rsidRPr="00132D65">
        <w:rPr>
          <w:rFonts w:ascii="Times New Roman" w:eastAsia="Times New Roman" w:hAnsi="Times New Roman" w:cs="Times New Roman"/>
          <w:sz w:val="24"/>
          <w:szCs w:val="24"/>
        </w:rPr>
        <w:t>дошкольников безопасности жизнеобеспечения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72D72" w:rsidRPr="00132D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E3C112" w14:textId="5DADC37E" w:rsidR="00672D72" w:rsidRPr="00132D65" w:rsidRDefault="00672D72" w:rsidP="00C72C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 xml:space="preserve">- в Региональном семинаре практикуме </w:t>
      </w:r>
      <w:r w:rsidR="00C81353" w:rsidRPr="00132D65">
        <w:rPr>
          <w:rFonts w:ascii="Times New Roman" w:eastAsia="Times New Roman" w:hAnsi="Times New Roman" w:cs="Times New Roman"/>
          <w:sz w:val="24"/>
          <w:szCs w:val="24"/>
        </w:rPr>
        <w:t>«С</w:t>
      </w:r>
      <w:r w:rsidRPr="00132D65">
        <w:rPr>
          <w:rFonts w:ascii="Times New Roman" w:eastAsia="Times New Roman" w:hAnsi="Times New Roman" w:cs="Times New Roman"/>
          <w:sz w:val="24"/>
          <w:szCs w:val="24"/>
        </w:rPr>
        <w:t>овременные подходы к организации качественной образовательной среды</w:t>
      </w:r>
      <w:r w:rsidR="00C81353" w:rsidRPr="00132D65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6E319502" w14:textId="6B25B86E" w:rsidR="00C81353" w:rsidRPr="00132D65" w:rsidRDefault="00C81353" w:rsidP="00C72C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>- в региональном семинаре «Приобщение детей дошкольного возраста культуре и традициям народов Поволжья»;</w:t>
      </w:r>
    </w:p>
    <w:p w14:paraId="021D1F60" w14:textId="77777777" w:rsidR="00C81353" w:rsidRPr="00132D65" w:rsidRDefault="00C81353" w:rsidP="00C72C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>- во Всероссийском и Республиканском конкурсе «Физическая культура и спорт, как альтернатива пагубным привычкам»;</w:t>
      </w:r>
    </w:p>
    <w:p w14:paraId="21214781" w14:textId="60C0F3EF" w:rsidR="00C81353" w:rsidRPr="00132D65" w:rsidRDefault="00C81353" w:rsidP="00C72C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 xml:space="preserve">- в Региональном семинаре «Использование технологий речевого развития детей дошкольного возраста в условиях полилингвизма» </w:t>
      </w:r>
    </w:p>
    <w:p w14:paraId="655B1135" w14:textId="28F38FC0" w:rsidR="001733D0" w:rsidRPr="008E0BA3" w:rsidRDefault="001733D0" w:rsidP="00C72C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>- в Республиканском конкурсе «</w:t>
      </w:r>
      <w:r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>Әти белән бергә</w:t>
      </w:r>
      <w:r w:rsidRPr="00132D65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F89F7ED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15AE0A54" w14:textId="77777777" w:rsidR="008E0BA3" w:rsidRPr="008E0BA3" w:rsidRDefault="008E0BA3" w:rsidP="008E0B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Повышение квалификации</w:t>
      </w:r>
    </w:p>
    <w:p w14:paraId="50CEED57" w14:textId="07F75020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</w:t>
      </w:r>
      <w:r w:rsidR="00552634" w:rsidRPr="00132D65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1</w:t>
      </w: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год, показывают, что все они по профилю педагогической деятельности. В 2021 году ответственному лицу предусмотреть обучение педагогов дошкольной организации по тематическим дополнительным профессиональным программ </w:t>
      </w: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14:paraId="2D73FE9E" w14:textId="77777777" w:rsidR="008E0BA3" w:rsidRPr="008E0BA3" w:rsidRDefault="008E0BA3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BCF56" w14:textId="35C99672" w:rsidR="008E0BA3" w:rsidRPr="008E0BA3" w:rsidRDefault="008E0BA3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14:paraId="384DEB3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20454FB6" w14:textId="0C480B1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>0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14:paraId="1E0FAB79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14:paraId="1AFC3675" w14:textId="77777777" w:rsidR="00552634" w:rsidRPr="00132D65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картины для рассматривания,</w:t>
      </w:r>
    </w:p>
    <w:p w14:paraId="49D713DB" w14:textId="21F66B49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комплексы для оформления родительских уголков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14:paraId="3524C042" w14:textId="057E992E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5DF07220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14:paraId="6C5720C5" w14:textId="5B819051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информационно-телекоммуникационное оборудование – 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ц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ветным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принтер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911C07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14:paraId="0AED192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2AC559C4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175EA" w14:textId="148A67F1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14:paraId="68E5774F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461F01B8" w14:textId="3E69661D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групповые помещения –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91B887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кабинет заведующего – 1;</w:t>
      </w:r>
    </w:p>
    <w:p w14:paraId="2760CDDD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методический кабинет – 1;</w:t>
      </w:r>
    </w:p>
    <w:p w14:paraId="47C66150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музыкальный зал – 1;</w:t>
      </w:r>
    </w:p>
    <w:p w14:paraId="2090259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физкультурный зал – 1;</w:t>
      </w:r>
    </w:p>
    <w:p w14:paraId="54FEB81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пищеблок – 1;</w:t>
      </w:r>
    </w:p>
    <w:p w14:paraId="4AE8567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прачечная – 1;</w:t>
      </w:r>
    </w:p>
    <w:p w14:paraId="4E4906F7" w14:textId="1EF2B85A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медицинский кабинет –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9D0A5E" w14:textId="0597093D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процедурный кабинет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– 1;</w:t>
      </w:r>
    </w:p>
    <w:p w14:paraId="3DA3B3C8" w14:textId="054677DA" w:rsidR="008E0BA3" w:rsidRPr="00132D65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кабинет дополнительного образования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70976B" w14:textId="63469099" w:rsidR="00BA650A" w:rsidRPr="00132D65" w:rsidRDefault="00BA650A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>- кабинет татарского языка и психолога – 1;</w:t>
      </w:r>
    </w:p>
    <w:p w14:paraId="252633D2" w14:textId="2F1065BB" w:rsidR="00BA650A" w:rsidRPr="008E0BA3" w:rsidRDefault="00BA650A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>- кабинет заместителя заведующего по ХР – 1.</w:t>
      </w:r>
    </w:p>
    <w:p w14:paraId="4C34CE4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При создании предметно-развивающей среды воспитатели учитывают возрастные,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0D9823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2A830F9F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B2061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5E601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14:paraId="0C259A1F" w14:textId="2220679A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Данные приведены по состоянию на </w:t>
      </w:r>
      <w:r w:rsidR="006B0A47" w:rsidRPr="00132D65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0A47" w:rsidRPr="00132D65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B0A47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8E0BA3" w:rsidRPr="008E0BA3" w14:paraId="7E3605D7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6497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D288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58BC22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E0BA3" w:rsidRPr="008E0BA3" w14:paraId="670D80B7" w14:textId="77777777" w:rsidTr="00423380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B10B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E0BA3" w:rsidRPr="008E0BA3" w14:paraId="7C75CD6E" w14:textId="77777777" w:rsidTr="00423380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FE1E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14:paraId="5859D9D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8050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0B575D1" w14:textId="25BE633C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E0BA3" w:rsidRPr="008E0BA3" w14:paraId="2AEABDD7" w14:textId="77777777" w:rsidTr="00423380">
        <w:trPr>
          <w:trHeight w:val="255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6F490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11F0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55409D98" w14:textId="0F18CAF4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E0BA3" w:rsidRPr="008E0BA3" w14:paraId="7DE66E2A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4FF5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5A50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1439866B" w14:textId="5EFD44CC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E0BA3" w:rsidRPr="008E0BA3" w14:paraId="2E2C4212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D436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FDA4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4A54B18D" w14:textId="1E44D3B3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8E0BA3" w:rsidRPr="008E0BA3" w14:paraId="1B39261D" w14:textId="77777777" w:rsidTr="00423380">
        <w:trPr>
          <w:trHeight w:val="11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F69D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BDA2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2AE13C3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7DA5C94E" w14:textId="77777777" w:rsidTr="00423380">
        <w:trPr>
          <w:trHeight w:val="27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7ED30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355A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7789D463" w14:textId="006EDC06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  <w:r w:rsidR="008E0BA3"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8E0BA3" w:rsidRPr="008E0BA3" w14:paraId="573B2F14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15D4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531AF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3FD0D5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0BA3" w:rsidRPr="008E0BA3" w14:paraId="0C42329A" w14:textId="77777777" w:rsidTr="00423380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9F8D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C438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3562E7D" w14:textId="1BFAF556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E0BA3" w:rsidRPr="008E0BA3" w14:paraId="5205B58C" w14:textId="77777777" w:rsidTr="00423380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BF27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1CC1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26EFA124" w14:textId="5E66FC90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0BA3" w:rsidRPr="008E0BA3" w14:paraId="2D16C431" w14:textId="77777777" w:rsidTr="00423380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2A30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56EA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3973DDF5" w14:textId="4F3F026D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0BA3" w:rsidRPr="008E0BA3" w14:paraId="0D0EEE68" w14:textId="77777777" w:rsidTr="00423380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14A8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4851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05B1B239" w14:textId="4119315B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0BA3" w:rsidRPr="008E0BA3" w14:paraId="747099C5" w14:textId="77777777" w:rsidTr="00423380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CBA0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8E1B3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61577D5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BA3" w:rsidRPr="008E0BA3" w14:paraId="6AF59E80" w14:textId="77777777" w:rsidTr="00423380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7FDA0" w14:textId="77777777" w:rsidR="008E0BA3" w:rsidRPr="008E0BA3" w:rsidRDefault="008E0BA3" w:rsidP="008E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99BB1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DB6DAD2" w14:textId="203D8BFE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764C3090" w14:textId="77777777" w:rsidTr="00423380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E8A3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9213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269D2975" w14:textId="1CAD7EB3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8E0BA3" w:rsidRPr="008E0BA3" w14:paraId="39DC0926" w14:textId="77777777" w:rsidTr="00423380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FF3F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ECA5C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4055E26B" w14:textId="172C93E8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62356"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0BA3" w:rsidRPr="008E0BA3" w14:paraId="2DA6808A" w14:textId="77777777" w:rsidTr="00423380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7CE52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2FF9F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4A655CD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20214554" w14:textId="77777777" w:rsidTr="00423380">
        <w:trPr>
          <w:trHeight w:val="28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DF3F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52FA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29223393" w14:textId="394994F3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0BA3" w:rsidRPr="008E0BA3" w14:paraId="32835184" w14:textId="77777777" w:rsidTr="00423380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D6076" w14:textId="5CBD2538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больше </w:t>
            </w:r>
            <w:r w:rsidR="00262356"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A6A8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6274B652" w14:textId="71154026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0BA3" w:rsidRPr="008E0BA3" w14:paraId="46B9E43D" w14:textId="77777777" w:rsidTr="00423380">
        <w:trPr>
          <w:trHeight w:val="652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AF3B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5A21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CE8B6C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374472BA" w14:textId="77777777" w:rsidTr="00423380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5C51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7B1E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491149AE" w14:textId="390A8344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0BA3" w:rsidRPr="008E0BA3" w14:paraId="04E038B6" w14:textId="77777777" w:rsidTr="00423380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20D3B" w14:textId="0DDF802F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262356"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26B1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1E036FAE" w14:textId="29602FFE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E0BA3" w:rsidRPr="008E0BA3" w14:paraId="70386D19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00C6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9D492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DC9B22" w14:textId="5A388E9F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0BA3"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0BA3" w:rsidRPr="008E0BA3" w14:paraId="54DBF707" w14:textId="77777777" w:rsidTr="00423380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E3AC3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12D3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C90AA23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1F8CDF0D" w14:textId="77777777" w:rsidTr="00423380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09A31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80AB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5FCEE75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6F0F8F91" w14:textId="77777777" w:rsidTr="00423380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5BA4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83DB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13C45C2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6FB6BDC2" w14:textId="77777777" w:rsidTr="00423380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039A3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1445D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EE8B00C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22BD9EE6" w14:textId="77777777" w:rsidTr="00423380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3B89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E0BA3" w:rsidRPr="008E0BA3" w14:paraId="5D620649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5A4C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08F7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5B874B" w14:textId="13A72084" w:rsidR="008E0BA3" w:rsidRPr="008E0BA3" w:rsidRDefault="008860EE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E0BA3" w:rsidRPr="008E0BA3" w14:paraId="1BD0DEC4" w14:textId="77777777" w:rsidTr="00423380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807A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A18B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42DACE" w14:textId="783EBCF8" w:rsidR="008E0BA3" w:rsidRPr="008E0BA3" w:rsidRDefault="008860EE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E0BA3" w:rsidRPr="008E0BA3" w14:paraId="2A89BD44" w14:textId="77777777" w:rsidTr="00423380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EB51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5C31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4CA28B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19E2A4FD" w14:textId="77777777" w:rsidTr="00423380">
        <w:trPr>
          <w:trHeight w:val="232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EB50B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42A9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074269D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4548B577" w14:textId="77777777" w:rsidTr="00423380">
        <w:trPr>
          <w:trHeight w:val="34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E02F8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B97E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34E135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6A25D378" w14:textId="77777777" w:rsidTr="00423380">
        <w:trPr>
          <w:trHeight w:val="87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678C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3A53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0F55D05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482EA232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14:paraId="40113ED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4B9C7112" w14:textId="77777777" w:rsidR="00FF24F7" w:rsidRDefault="0010327A"/>
    <w:sectPr w:rsidR="00FF24F7" w:rsidSect="00B56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48212" w14:textId="77777777" w:rsidR="0010327A" w:rsidRDefault="0010327A">
      <w:pPr>
        <w:spacing w:after="0" w:line="240" w:lineRule="auto"/>
      </w:pPr>
      <w:r>
        <w:separator/>
      </w:r>
    </w:p>
  </w:endnote>
  <w:endnote w:type="continuationSeparator" w:id="0">
    <w:p w14:paraId="5D7B4B2A" w14:textId="77777777" w:rsidR="0010327A" w:rsidRDefault="0010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8D47F" w14:textId="77777777" w:rsidR="00892C25" w:rsidRDefault="0010327A"/>
  <w:p w14:paraId="134CEC1F" w14:textId="77777777" w:rsidR="006925F7" w:rsidRDefault="001032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29B33" w14:textId="77777777" w:rsidR="00892C25" w:rsidRDefault="0010327A"/>
  <w:p w14:paraId="1DD8BA1D" w14:textId="77777777" w:rsidR="006925F7" w:rsidRDefault="001032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DF212" w14:textId="77777777" w:rsidR="00892C25" w:rsidRDefault="0010327A"/>
  <w:p w14:paraId="46DC8EBB" w14:textId="77777777" w:rsidR="006925F7" w:rsidRDefault="00103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7AFD2" w14:textId="77777777" w:rsidR="0010327A" w:rsidRDefault="0010327A">
      <w:pPr>
        <w:spacing w:after="0" w:line="240" w:lineRule="auto"/>
      </w:pPr>
      <w:r>
        <w:separator/>
      </w:r>
    </w:p>
  </w:footnote>
  <w:footnote w:type="continuationSeparator" w:id="0">
    <w:p w14:paraId="5101C5FD" w14:textId="77777777" w:rsidR="0010327A" w:rsidRDefault="0010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3ABEB" w14:textId="77777777" w:rsidR="00892C25" w:rsidRDefault="0010327A"/>
  <w:p w14:paraId="520747F6" w14:textId="77777777" w:rsidR="006925F7" w:rsidRDefault="001032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C649D" w14:textId="77777777" w:rsidR="00DE49C1" w:rsidRDefault="0010327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DE3C8" w14:textId="77777777" w:rsidR="00892C25" w:rsidRDefault="0010327A"/>
  <w:p w14:paraId="28B82A54" w14:textId="77777777" w:rsidR="006925F7" w:rsidRDefault="001032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DA"/>
    <w:rsid w:val="00010A28"/>
    <w:rsid w:val="00033EA7"/>
    <w:rsid w:val="000A25F5"/>
    <w:rsid w:val="000C2E9A"/>
    <w:rsid w:val="000E6A0F"/>
    <w:rsid w:val="000F58F3"/>
    <w:rsid w:val="0010327A"/>
    <w:rsid w:val="00132D65"/>
    <w:rsid w:val="001679BC"/>
    <w:rsid w:val="001733D0"/>
    <w:rsid w:val="001D1AFD"/>
    <w:rsid w:val="00262356"/>
    <w:rsid w:val="00325449"/>
    <w:rsid w:val="004B47B9"/>
    <w:rsid w:val="00552634"/>
    <w:rsid w:val="006434AB"/>
    <w:rsid w:val="00672D72"/>
    <w:rsid w:val="00695488"/>
    <w:rsid w:val="006B0A47"/>
    <w:rsid w:val="006C33DE"/>
    <w:rsid w:val="006D75C8"/>
    <w:rsid w:val="00870EC6"/>
    <w:rsid w:val="008860EE"/>
    <w:rsid w:val="008924B1"/>
    <w:rsid w:val="008D1C81"/>
    <w:rsid w:val="008E0BA3"/>
    <w:rsid w:val="00936941"/>
    <w:rsid w:val="00A825B4"/>
    <w:rsid w:val="00AA6CDA"/>
    <w:rsid w:val="00BA650A"/>
    <w:rsid w:val="00C043B8"/>
    <w:rsid w:val="00C72CC3"/>
    <w:rsid w:val="00C81353"/>
    <w:rsid w:val="00D315A3"/>
    <w:rsid w:val="00E20FF5"/>
    <w:rsid w:val="00FC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28D0"/>
  <w15:chartTrackingRefBased/>
  <w15:docId w15:val="{8E141950-A412-420C-934B-6CCE3C6E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BA3"/>
    <w:pPr>
      <w:tabs>
        <w:tab w:val="center" w:pos="4677"/>
        <w:tab w:val="right" w:pos="9355"/>
      </w:tabs>
      <w:spacing w:after="200" w:line="276" w:lineRule="auto"/>
    </w:pPr>
    <w:rPr>
      <w:rFonts w:ascii="Arial" w:eastAsia="Times New Roman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E0BA3"/>
    <w:rPr>
      <w:rFonts w:ascii="Arial" w:eastAsia="Times New Roman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4011811023622036"/>
          <c:y val="2.55102040816326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Кадровый состав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F19B-47C9-93F2-23D825FE7C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9B-47C9-93F2-23D825FE7C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F19B-47C9-93F2-23D825FE7C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0C7-454E-8546-6160A50482FC}"/>
              </c:ext>
            </c:extLst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4128929257858515"/>
                      <c:h val="0.186901414108950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19B-47C9-93F2-23D825FE7CC7}"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8383873767747534"/>
                      <c:h val="0.1874899566125662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19B-47C9-93F2-23D825FE7CC7}"/>
                </c:ext>
              </c:extLst>
            </c:dLbl>
            <c:dLbl>
              <c:idx val="2"/>
              <c:layout>
                <c:manualLayout>
                  <c:x val="-0.10039370078740159"/>
                  <c:y val="-3.188800618672665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7682311364622728"/>
                      <c:h val="0.225755262735015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F19B-47C9-93F2-23D825FE7CC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3"/>
                <c:pt idx="0">
                  <c:v>Стаж 0-10 лет</c:v>
                </c:pt>
                <c:pt idx="1">
                  <c:v>Стаж свыше 10-20 лет</c:v>
                </c:pt>
                <c:pt idx="2">
                  <c:v>Стаж 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9B-47C9-93F2-23D825FE7C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D2E5A-4784-42D1-B49B-0D5408EC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7</cp:revision>
  <dcterms:created xsi:type="dcterms:W3CDTF">2021-04-05T13:31:00Z</dcterms:created>
  <dcterms:modified xsi:type="dcterms:W3CDTF">2021-04-06T11:33:00Z</dcterms:modified>
</cp:coreProperties>
</file>